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南银理财珠联璧合鑫逸稳一年234期封闭式公募人民币理财产品（Y30234）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Z7003225000268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Y30234)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662,295,970.24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