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苏银理财恒源封闭三年鑫利29期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苏银理财恒源封闭三年鑫利29期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苏银理财恒源封闭三年鑫利29期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Z7003125000051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J04012、J04013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2025-05-07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2025-12-09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 抖音导流、信托自主审核通过的借款人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光大永明-景华3号资产支持计划第5期（优先C）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循环期按季付息不还本，摊还期按月过手摊还本息;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投资债权投资计划和资产支持计划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2025年12月10日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14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14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145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14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2025-12-10T00:29:14Z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