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5期封闭式公募人民币理财产品（Y3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952,58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