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南银理财珠联璧合鑫逸稳两年110期封闭式公募人民币理财产品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南银理财珠联璧合鑫逸稳两年110期封闭式公募人民币理财产品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Z7003225000070（投资者可依据该编码在中国理财网www.chinawealth.com.cn查询理财产品相关信息）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2025年03月26日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115,328,958.00份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100.35%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报告期（2025年03月26日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72,013,022.09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40,550,301.24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3,782,375.16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截至报告期末，本产品Y60110份额净值为1.0087元，Y61110份额净值为1.0089元，Y62110份额净值为1.0092元。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98.70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50,164,336.50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45,764,733.00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14,961,482.49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5,055,424.71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4.35</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0101060000001430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7.10</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