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南银理财珠联璧合鑫逸稳两年107期封闭式公募人民币理财产品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南银理财珠联璧合鑫逸稳两年107期封闭式公募人民币理财产品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Z7003225000045（投资者可依据该编码在中国理财网www.chinawealth.com.cn查询理财产品相关信息）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2025年03月05日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74,027,186.00份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报告期（2025年03月05日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40,489,257.19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31,154,234.41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3,172,807.65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截至报告期末，本产品Y60107份额净值为1.0104元，Y61107份额净值为1.0108元，Y62107份额净值为1.0111元。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97.86</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2.14</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54,993,540.98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11,949,103.46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7,638,090.07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0101040000001394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6,050.12</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