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南银理财珠联璧合鑫逸稳两年106期封闭式公募人民币理财产品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南银理财珠联璧合鑫逸稳两年106期封闭式公募人民币理财产品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Z7003225000030（投资者可依据该编码在中国理财网www.chinawealth.com.cn查询理财产品相关信息）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2025年02月26日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154,630,464.00份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100.43%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报告期（2025年02月26日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76,390,954.51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71,122,667.05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8,844,708.26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截至报告期末，本产品Y60106份额净值为1.0109元，Y61106份额净值为1.0113元，Y62106份额净值为1.0116元。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97.89</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2.11</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118,177,337.65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19,580,463.66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18,626,175.52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0101000000001386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15,481.82</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