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159,815,217.00份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100.56%</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广东粤财信托有限公司,百瑞信托有限责任公司,陆家嘴国际信托有限公司,平安资产管理有限责任公司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102,526,656.04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57,546,334.10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4,122,100.09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截至报告期末，本产品Y60086份额净值为1.0270元，Y61086份额净值为1.0279元，Y62086份额净值为1.0287元。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94.93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5.07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81,905,811.11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71,187,901.50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8,026,897.60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3,518,206.28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95,449.84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