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南银理财珠联璧合鑫逸稳两年93期封闭式公募人民币理财产品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南银理财珠联璧合鑫逸稳两年93期封闭式公募人民币理财产品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Z7003224000216（投资者可依据该编码在中国理财网www.chinawealth.com.cn查询理财产品相关信息）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2024年10月23日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57,672,760.00份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100.59%</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40,335,173.45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14,789,784.38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3,738,884.20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截至报告期末，本产品Y60093份额净值为1.0203元，Y61093份额净值为1.0210元，Y62093份额净值为1.0217元。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98.97</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1.03</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XTDKX202411280001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外贸信托-前行1号集合资金信托计划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28,500,000.00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23,986,764.54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40.75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5,534,047.86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9.40</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度小满安一科技(北京)有限公司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外贸信托-前行1号集合资金信托计划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0101000000001225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南京银行南京分行南银理财珠联璧合鑫逸稳两年93期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31,891.92</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