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南银理财珠联璧合鑫逸稳两年75期封闭式公募人民币理财产品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南银理财珠联璧合鑫逸稳两年75期封闭式公募人民币理财产品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Z7003224000114（投资者可依据该编码在中国理财网www.chinawealth.com.cn查询理财产品相关信息）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2024年06月12日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59,684,582.00份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100.84%</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国联基金管理有限公司,广东粤财信托有限公司,陆家嘴国际信托有限公司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34,750,220.80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20,999,476.58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6,147,343.52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截至报告期末，本产品Y60075份额净值为1.0364元，Y61075份额净值为1.0375元，Y62075份额净值为1.0386元。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29,113,315.18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47.04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19,907,033.26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12,412,537.91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20.05</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0101030000001040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21,273.24</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