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南银理财珠联璧合鑫逸稳一年199期封闭式公募人民币理财产品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南银理财珠联璧合鑫逸稳一年199期封闭式公募人民币理财产品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Z7003225000002（投资者可依据该编码在中国理财网www.chinawealth.com.cn查询理财产品相关信息）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2025年01月09日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316,704,960.00份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100.44%</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中信信托有限责任公司,广东粤财信托有限公司,紫金信托有限责任公司,鑫元基金管理有限公司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报告期（2025年01月09日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Y30199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194,437,305.43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Y31199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74,692,238.38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Y32199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33,908,096.48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Y34199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18,432,772.39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截至报告期末，本产品Y30199份额净值为1.0147元，Y31199份额净值为1.0152元，Y32199份额净值为1.0157元，Y34199份额净值为1.0157元。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95.42</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4.58</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140,558,340.80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中信信托·惠诚5号集合资金信托计划（第1期）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79,006,140.72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粤财信托瑞兴186号集合资金信托计划第1期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78,095,709.12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22,252,092.64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扬州江淮建设发展有限公司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粤财信托瑞兴186号集合资金信托计划第1期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中信信托·惠诚5号集合资金信托计划（第1期）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0101080000001349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南银理财珠联璧合鑫逸稳一年199期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160,000,000.00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74,495.49</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