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南银理财珠联璧合鑫逸稳两年81期封闭式公募人民币理财产品（Y60081）每周净值公告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Z7003224000129</w:t>
      </w:r>
      <w:r>
        <w:rPr>
          <w:rFonts w:hint="eastAsia" w:ascii="方正仿宋简体" w:hAnsi="Times New Roman" w:eastAsia="方正仿宋简体"/>
          <w:szCs w:val="21"/>
        </w:rPr>
        <w:t>，内部销售代码Y60081)成立于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，到期日为2026年08月12日。</w:t>
      </w:r>
      <w:r>
        <w:rPr>
          <w:rFonts w:ascii="方正仿宋简体" w:hAnsi="Times New Roman" w:eastAsia="方正仿宋简体"/>
          <w:szCs w:val="21"/>
        </w:rPr>
        <w:t>2025年08月22日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44,019,383.01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