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Y30167、Y31167、Y32167、Y33167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2025年05月30日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绍兴市城中村改造建设投资有限公司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粤财信托·瑞兴123号集合资金信托计划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2025年05月30日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浙江安吉国控建设发展集团有限公司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中信信托.兴邦82号固定收益类信托计划（第2期）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2025年06月03日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