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156" w:beforeLines="50" w:beforeAutospacing="0" w:after="156" w:afterLines="5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hint="eastAsia" w:ascii="楷体" w:hAnsi="楷体" w:eastAsia="楷体" w:cs="Times New Roman"/>
          <w:b/>
          <w:sz w:val="36"/>
          <w:szCs w:val="36"/>
        </w:rPr>
        <w:t>关于</w:t>
      </w:r>
      <w:r>
        <w:rPr>
          <w:rFonts w:hint="eastAsia" w:ascii="楷体" w:hAnsi="楷体" w:eastAsia="楷体" w:cs="Times New Roman"/>
          <w:b/>
          <w:sz w:val="36"/>
          <w:szCs w:val="36"/>
          <w:lang w:val="en-US" w:eastAsia="zh-CN"/>
        </w:rPr>
        <w:t>部分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理财产品新增合作机构和新增投资非标准化债权资产的公告</w:t>
      </w:r>
    </w:p>
    <w:p>
      <w:pPr>
        <w:pStyle w:val="11"/>
        <w:spacing w:before="0" w:beforeAutospacing="0" w:after="0" w:afterAutospacing="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尊敬的投资人：</w:t>
      </w:r>
    </w:p>
    <w:p>
      <w:pPr>
        <w:pStyle w:val="11"/>
        <w:ind w:firstLine="560" w:firstLineChars="200"/>
        <w:contextualSpacing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“苏银理财恒源封闭三年鑫利28期”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、“苏银理财恒源目标盈37期”、“苏银理财恒源目标盈38期”、“苏银理财玺源目标盈46期”</w:t>
      </w:r>
      <w:r>
        <w:rPr>
          <w:rFonts w:hint="eastAsia" w:ascii="楷体" w:hAnsi="楷体" w:eastAsia="楷体" w:cs="Times New Roman"/>
          <w:sz w:val="28"/>
          <w:szCs w:val="28"/>
        </w:rPr>
        <w:t>理财产品拟新增大家资产管理有限责任公司作为理财投资合作机构，投资合作机构主要职责是对理财产品受托资金进行投资管理，苏银理财已按投资决策流程对投资合作机构进行了准入，并持续开展投资合作机构的存续期管理。</w:t>
      </w:r>
    </w:p>
    <w:p>
      <w:pPr>
        <w:pStyle w:val="11"/>
        <w:ind w:firstLine="560" w:firstLineChars="200"/>
        <w:contextualSpacing/>
        <w:rPr>
          <w:rFonts w:ascii="楷体" w:hAnsi="楷体" w:eastAsia="楷体" w:cs="Times New Roman"/>
          <w:sz w:val="28"/>
          <w:szCs w:val="28"/>
        </w:rPr>
      </w:pPr>
      <w:r>
        <w:rPr>
          <w:rFonts w:ascii="楷体" w:hAnsi="楷体" w:eastAsia="楷体" w:cs="Times New Roman"/>
          <w:sz w:val="28"/>
          <w:szCs w:val="28"/>
        </w:rPr>
        <w:t>大家资产管理有限责任公司（以下简称“大家资管”）成立于</w:t>
      </w:r>
      <w:r>
        <w:rPr>
          <w:rFonts w:hint="eastAsia" w:ascii="楷体" w:hAnsi="楷体" w:eastAsia="楷体" w:cs="Times New Roman"/>
          <w:sz w:val="28"/>
          <w:szCs w:val="28"/>
        </w:rPr>
        <w:t>2</w:t>
      </w:r>
      <w:r>
        <w:rPr>
          <w:rFonts w:ascii="楷体" w:hAnsi="楷体" w:eastAsia="楷体" w:cs="Times New Roman"/>
          <w:sz w:val="28"/>
          <w:szCs w:val="28"/>
        </w:rPr>
        <w:t>011年</w:t>
      </w:r>
      <w:r>
        <w:rPr>
          <w:rFonts w:hint="eastAsia" w:ascii="楷体" w:hAnsi="楷体" w:eastAsia="楷体" w:cs="Times New Roman"/>
          <w:sz w:val="28"/>
          <w:szCs w:val="28"/>
        </w:rPr>
        <w:t>5月2</w:t>
      </w:r>
      <w:r>
        <w:rPr>
          <w:rFonts w:ascii="楷体" w:hAnsi="楷体" w:eastAsia="楷体" w:cs="Times New Roman"/>
          <w:sz w:val="28"/>
          <w:szCs w:val="28"/>
        </w:rPr>
        <w:t>0日，是大家保险集团旗下专业资产管理公司，注册资本</w:t>
      </w:r>
      <w:r>
        <w:rPr>
          <w:rFonts w:hint="eastAsia" w:ascii="楷体" w:hAnsi="楷体" w:eastAsia="楷体" w:cs="Times New Roman"/>
          <w:sz w:val="28"/>
          <w:szCs w:val="28"/>
        </w:rPr>
        <w:t>6亿元，大家人寿保险股份有限公司持股比例为1</w:t>
      </w:r>
      <w:r>
        <w:rPr>
          <w:rFonts w:ascii="楷体" w:hAnsi="楷体" w:eastAsia="楷体" w:cs="Times New Roman"/>
          <w:sz w:val="28"/>
          <w:szCs w:val="28"/>
        </w:rPr>
        <w:t>00%。</w:t>
      </w:r>
      <w:r>
        <w:rPr>
          <w:rFonts w:hint="eastAsia" w:ascii="楷体" w:hAnsi="楷体" w:eastAsia="楷体" w:cs="Times New Roman"/>
          <w:sz w:val="28"/>
          <w:szCs w:val="28"/>
        </w:rPr>
        <w:t>大家资管具备完善的公司治理架构和风险管理体系，具备开展支持计划的业务资质能力。公司经营范围包括：受托管理委托人委托的人民币、外币资金；管理运用自有人民币、外币资金；开展保险资产管理产品业务；与资产管理业务相关的咨询业务；中国银保监会批准的其他业务；国务院其他部门批准的业务。（企业依法自主选择经营项目，开展经营活动；依法须经批准的项目，经相关部门批准后依批准的内容开展经营活动；不得从事本市产业政策禁止和限制类项目的经营活动。）</w:t>
      </w:r>
    </w:p>
    <w:p>
      <w:pPr>
        <w:pStyle w:val="11"/>
        <w:ind w:firstLine="560" w:firstLineChars="200"/>
        <w:contextualSpacing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“苏银理财恒源封闭三年鑫利28期”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、“苏银理财恒源目标盈37期”、“苏银理财恒源目标盈38期”、“苏银理财玺源目标盈46期”</w:t>
      </w:r>
      <w:r>
        <w:rPr>
          <w:rFonts w:hint="eastAsia" w:ascii="楷体" w:hAnsi="楷体" w:eastAsia="楷体" w:cs="Times New Roman"/>
          <w:sz w:val="28"/>
          <w:szCs w:val="28"/>
        </w:rPr>
        <w:t>理财产品于202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30</w:t>
      </w:r>
      <w:r>
        <w:rPr>
          <w:rFonts w:hint="eastAsia" w:ascii="楷体" w:hAnsi="楷体" w:eastAsia="楷体" w:cs="Times New Roman"/>
          <w:sz w:val="28"/>
          <w:szCs w:val="28"/>
        </w:rPr>
        <w:t>日投资于非标准化债权类资产，根据产品说明书约定，现将非标准化债权资产信息披露如下：</w:t>
      </w:r>
    </w:p>
    <w:p>
      <w:pPr>
        <w:pStyle w:val="11"/>
        <w:ind w:firstLine="560" w:firstLineChars="200"/>
        <w:contextualSpacing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债权投资计划和资产支持计划：资产类型为大家资产管理有限责任公司设立的“大家-长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信5</w:t>
      </w:r>
      <w:r>
        <w:rPr>
          <w:rFonts w:hint="eastAsia" w:ascii="楷体" w:hAnsi="楷体" w:eastAsia="楷体" w:cs="Times New Roman"/>
          <w:sz w:val="28"/>
          <w:szCs w:val="28"/>
        </w:rPr>
        <w:t>号资产支持计划（第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 w:cs="Times New Roman"/>
          <w:sz w:val="28"/>
          <w:szCs w:val="28"/>
        </w:rPr>
        <w:t>期）”受益凭证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含优先级和次级）</w:t>
      </w:r>
      <w:r>
        <w:rPr>
          <w:rFonts w:hint="eastAsia" w:ascii="楷体" w:hAnsi="楷体" w:eastAsia="楷体" w:cs="Times New Roman"/>
          <w:sz w:val="28"/>
          <w:szCs w:val="28"/>
        </w:rPr>
        <w:t>，底层资产为蚂蚁消费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授信付款</w:t>
      </w:r>
      <w:r>
        <w:rPr>
          <w:rFonts w:hint="eastAsia" w:ascii="楷体" w:hAnsi="楷体" w:eastAsia="楷体" w:cs="Times New Roman"/>
          <w:sz w:val="28"/>
          <w:szCs w:val="28"/>
        </w:rPr>
        <w:t>资产，资产到期日不超过封闭式理财产品到期日。</w:t>
      </w:r>
    </w:p>
    <w:p>
      <w:pPr>
        <w:pStyle w:val="11"/>
        <w:spacing w:before="0" w:beforeAutospacing="0" w:after="0" w:afterAutospacing="0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11"/>
        <w:spacing w:before="0" w:beforeAutospacing="0" w:after="0" w:afterAutospacing="0"/>
        <w:ind w:firstLine="560" w:firstLineChars="200"/>
        <w:contextualSpacing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苏银理财有限责任公司将本着“受人之托、代人理财”的服务宗旨，切实履行产品管理人职责，感谢您一直以来对苏银理财的支持！</w:t>
      </w:r>
    </w:p>
    <w:p>
      <w:pPr>
        <w:pStyle w:val="11"/>
        <w:spacing w:before="0" w:beforeAutospacing="0" w:after="0" w:afterAutospacing="0"/>
        <w:ind w:firstLine="560" w:firstLineChars="200"/>
        <w:contextualSpacing/>
        <w:jc w:val="both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spacing w:line="560" w:lineRule="exact"/>
        <w:rPr>
          <w:rFonts w:hint="eastAsia"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60" w:lineRule="exact"/>
        <w:ind w:firstLine="4760" w:firstLineChars="1700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30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rPr>
          <w:rFonts w:hint="eastAsia" w:ascii="楷体" w:hAnsi="楷体" w:eastAsia="楷体"/>
          <w:kern w:val="0"/>
          <w:sz w:val="24"/>
          <w:szCs w:val="2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24EA"/>
    <w:rsid w:val="00023BA8"/>
    <w:rsid w:val="000247F9"/>
    <w:rsid w:val="00024894"/>
    <w:rsid w:val="00024C7F"/>
    <w:rsid w:val="000259AD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37A40"/>
    <w:rsid w:val="000405B1"/>
    <w:rsid w:val="00041968"/>
    <w:rsid w:val="00042987"/>
    <w:rsid w:val="00043555"/>
    <w:rsid w:val="00043D5F"/>
    <w:rsid w:val="000469D0"/>
    <w:rsid w:val="00046AAA"/>
    <w:rsid w:val="0004768E"/>
    <w:rsid w:val="00050975"/>
    <w:rsid w:val="00051DB3"/>
    <w:rsid w:val="0005354E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3BE"/>
    <w:rsid w:val="00087EDB"/>
    <w:rsid w:val="00091208"/>
    <w:rsid w:val="000930F7"/>
    <w:rsid w:val="00093C11"/>
    <w:rsid w:val="00094631"/>
    <w:rsid w:val="00096382"/>
    <w:rsid w:val="000964E8"/>
    <w:rsid w:val="00096511"/>
    <w:rsid w:val="0009795C"/>
    <w:rsid w:val="00097F80"/>
    <w:rsid w:val="000A2CBE"/>
    <w:rsid w:val="000A2D2D"/>
    <w:rsid w:val="000A2E68"/>
    <w:rsid w:val="000A45AB"/>
    <w:rsid w:val="000B0078"/>
    <w:rsid w:val="000B0690"/>
    <w:rsid w:val="000B382A"/>
    <w:rsid w:val="000B3B58"/>
    <w:rsid w:val="000B3EFD"/>
    <w:rsid w:val="000B659B"/>
    <w:rsid w:val="000B6E9F"/>
    <w:rsid w:val="000B7D78"/>
    <w:rsid w:val="000C3DB1"/>
    <w:rsid w:val="000C50FA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1CE1"/>
    <w:rsid w:val="000E2E7D"/>
    <w:rsid w:val="000E34F3"/>
    <w:rsid w:val="000E4205"/>
    <w:rsid w:val="000E7CF6"/>
    <w:rsid w:val="000F0433"/>
    <w:rsid w:val="000F1D3C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06DA7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6108"/>
    <w:rsid w:val="00140B25"/>
    <w:rsid w:val="0014421A"/>
    <w:rsid w:val="001450DF"/>
    <w:rsid w:val="0014734D"/>
    <w:rsid w:val="00147B4C"/>
    <w:rsid w:val="00151CC7"/>
    <w:rsid w:val="00152B36"/>
    <w:rsid w:val="00153081"/>
    <w:rsid w:val="001530B2"/>
    <w:rsid w:val="001543E7"/>
    <w:rsid w:val="00155B77"/>
    <w:rsid w:val="00160569"/>
    <w:rsid w:val="001613D4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613"/>
    <w:rsid w:val="00172B90"/>
    <w:rsid w:val="00173A2B"/>
    <w:rsid w:val="00173CE1"/>
    <w:rsid w:val="00174417"/>
    <w:rsid w:val="001749CF"/>
    <w:rsid w:val="00176B8E"/>
    <w:rsid w:val="001770F3"/>
    <w:rsid w:val="00177BCC"/>
    <w:rsid w:val="00180525"/>
    <w:rsid w:val="0018251A"/>
    <w:rsid w:val="001846FB"/>
    <w:rsid w:val="00184D34"/>
    <w:rsid w:val="00190F9C"/>
    <w:rsid w:val="00194C01"/>
    <w:rsid w:val="00194E69"/>
    <w:rsid w:val="00195FF0"/>
    <w:rsid w:val="0019699F"/>
    <w:rsid w:val="0019792D"/>
    <w:rsid w:val="00197DD9"/>
    <w:rsid w:val="001A05F5"/>
    <w:rsid w:val="001A1C12"/>
    <w:rsid w:val="001A23E0"/>
    <w:rsid w:val="001A57DB"/>
    <w:rsid w:val="001A586B"/>
    <w:rsid w:val="001A73F1"/>
    <w:rsid w:val="001B12DF"/>
    <w:rsid w:val="001B1D26"/>
    <w:rsid w:val="001B1E1E"/>
    <w:rsid w:val="001B2F76"/>
    <w:rsid w:val="001B2F82"/>
    <w:rsid w:val="001B36FD"/>
    <w:rsid w:val="001B396B"/>
    <w:rsid w:val="001B3A80"/>
    <w:rsid w:val="001B41E5"/>
    <w:rsid w:val="001B4B9C"/>
    <w:rsid w:val="001B72EB"/>
    <w:rsid w:val="001B7D0D"/>
    <w:rsid w:val="001C13E9"/>
    <w:rsid w:val="001C1473"/>
    <w:rsid w:val="001C4148"/>
    <w:rsid w:val="001C78FF"/>
    <w:rsid w:val="001D0B29"/>
    <w:rsid w:val="001D1C27"/>
    <w:rsid w:val="001D2A8B"/>
    <w:rsid w:val="001D48EE"/>
    <w:rsid w:val="001D49AC"/>
    <w:rsid w:val="001D4A4F"/>
    <w:rsid w:val="001D4BC9"/>
    <w:rsid w:val="001D4FE1"/>
    <w:rsid w:val="001D78FF"/>
    <w:rsid w:val="001E0062"/>
    <w:rsid w:val="001E0387"/>
    <w:rsid w:val="001E16EF"/>
    <w:rsid w:val="001E223F"/>
    <w:rsid w:val="001E4374"/>
    <w:rsid w:val="001E4A82"/>
    <w:rsid w:val="001E4C0D"/>
    <w:rsid w:val="001E4E95"/>
    <w:rsid w:val="001E6269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5FD"/>
    <w:rsid w:val="0020196F"/>
    <w:rsid w:val="002024CB"/>
    <w:rsid w:val="002024E9"/>
    <w:rsid w:val="0020639A"/>
    <w:rsid w:val="00206529"/>
    <w:rsid w:val="0020768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278F7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0CC8"/>
    <w:rsid w:val="0025150E"/>
    <w:rsid w:val="00251D90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09B4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6E15"/>
    <w:rsid w:val="002A7DF5"/>
    <w:rsid w:val="002A7E94"/>
    <w:rsid w:val="002B0795"/>
    <w:rsid w:val="002B2620"/>
    <w:rsid w:val="002B3225"/>
    <w:rsid w:val="002B4EC9"/>
    <w:rsid w:val="002B5694"/>
    <w:rsid w:val="002C021F"/>
    <w:rsid w:val="002C076E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1423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4044"/>
    <w:rsid w:val="00325003"/>
    <w:rsid w:val="00325D85"/>
    <w:rsid w:val="0032607C"/>
    <w:rsid w:val="00326E7B"/>
    <w:rsid w:val="0033166C"/>
    <w:rsid w:val="0033358A"/>
    <w:rsid w:val="00333937"/>
    <w:rsid w:val="003342B8"/>
    <w:rsid w:val="0033504B"/>
    <w:rsid w:val="00335CB5"/>
    <w:rsid w:val="003362C7"/>
    <w:rsid w:val="00336A5A"/>
    <w:rsid w:val="00337AA0"/>
    <w:rsid w:val="0034160B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0B76"/>
    <w:rsid w:val="003627FB"/>
    <w:rsid w:val="00362826"/>
    <w:rsid w:val="00363EEF"/>
    <w:rsid w:val="0036403D"/>
    <w:rsid w:val="0036455C"/>
    <w:rsid w:val="003656BF"/>
    <w:rsid w:val="00366074"/>
    <w:rsid w:val="00366AA2"/>
    <w:rsid w:val="00367122"/>
    <w:rsid w:val="0037083D"/>
    <w:rsid w:val="00372402"/>
    <w:rsid w:val="0037241C"/>
    <w:rsid w:val="003724FE"/>
    <w:rsid w:val="003726C4"/>
    <w:rsid w:val="003732C5"/>
    <w:rsid w:val="00374086"/>
    <w:rsid w:val="00374F38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32C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5B45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0E8D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1721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BBD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6A6"/>
    <w:rsid w:val="004C7C47"/>
    <w:rsid w:val="004D0388"/>
    <w:rsid w:val="004D0478"/>
    <w:rsid w:val="004D0A93"/>
    <w:rsid w:val="004D20F5"/>
    <w:rsid w:val="004D2DBD"/>
    <w:rsid w:val="004D34DD"/>
    <w:rsid w:val="004D382B"/>
    <w:rsid w:val="004D3B10"/>
    <w:rsid w:val="004D49D8"/>
    <w:rsid w:val="004D6E8F"/>
    <w:rsid w:val="004D73A7"/>
    <w:rsid w:val="004D75F5"/>
    <w:rsid w:val="004D7BA3"/>
    <w:rsid w:val="004E3C6A"/>
    <w:rsid w:val="004E46B0"/>
    <w:rsid w:val="004E5098"/>
    <w:rsid w:val="004E645B"/>
    <w:rsid w:val="004F156E"/>
    <w:rsid w:val="004F3AC9"/>
    <w:rsid w:val="004F3E60"/>
    <w:rsid w:val="004F46F0"/>
    <w:rsid w:val="004F4F78"/>
    <w:rsid w:val="004F55EC"/>
    <w:rsid w:val="005013A2"/>
    <w:rsid w:val="0050386F"/>
    <w:rsid w:val="005039B0"/>
    <w:rsid w:val="005041D5"/>
    <w:rsid w:val="005071D2"/>
    <w:rsid w:val="00510526"/>
    <w:rsid w:val="00510823"/>
    <w:rsid w:val="00511676"/>
    <w:rsid w:val="0051208D"/>
    <w:rsid w:val="00515789"/>
    <w:rsid w:val="00516DA1"/>
    <w:rsid w:val="005201F1"/>
    <w:rsid w:val="00520ACC"/>
    <w:rsid w:val="00520B0B"/>
    <w:rsid w:val="005212D4"/>
    <w:rsid w:val="00521CA7"/>
    <w:rsid w:val="00522AA1"/>
    <w:rsid w:val="0052415B"/>
    <w:rsid w:val="00525350"/>
    <w:rsid w:val="005266CB"/>
    <w:rsid w:val="00527FBD"/>
    <w:rsid w:val="0053069A"/>
    <w:rsid w:val="005308B0"/>
    <w:rsid w:val="00531FB3"/>
    <w:rsid w:val="0053444E"/>
    <w:rsid w:val="0053510C"/>
    <w:rsid w:val="005362B4"/>
    <w:rsid w:val="0053633A"/>
    <w:rsid w:val="005363D9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207C"/>
    <w:rsid w:val="00552200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3E6"/>
    <w:rsid w:val="00576A3A"/>
    <w:rsid w:val="00576B9E"/>
    <w:rsid w:val="00577555"/>
    <w:rsid w:val="005803FA"/>
    <w:rsid w:val="005834E9"/>
    <w:rsid w:val="00583A5E"/>
    <w:rsid w:val="00590CD8"/>
    <w:rsid w:val="00593310"/>
    <w:rsid w:val="0059593D"/>
    <w:rsid w:val="00595C4D"/>
    <w:rsid w:val="00597498"/>
    <w:rsid w:val="0059767A"/>
    <w:rsid w:val="00597B1A"/>
    <w:rsid w:val="005A0462"/>
    <w:rsid w:val="005A2CB9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B75E9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CAC"/>
    <w:rsid w:val="005D637B"/>
    <w:rsid w:val="005E0829"/>
    <w:rsid w:val="005E14F6"/>
    <w:rsid w:val="005E162C"/>
    <w:rsid w:val="005E26A1"/>
    <w:rsid w:val="005E2D33"/>
    <w:rsid w:val="005E3B4A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0405"/>
    <w:rsid w:val="00602794"/>
    <w:rsid w:val="00604135"/>
    <w:rsid w:val="006058CB"/>
    <w:rsid w:val="0060733C"/>
    <w:rsid w:val="0061140B"/>
    <w:rsid w:val="00613453"/>
    <w:rsid w:val="0061470B"/>
    <w:rsid w:val="00615A68"/>
    <w:rsid w:val="00616AE1"/>
    <w:rsid w:val="00617F6B"/>
    <w:rsid w:val="0062067C"/>
    <w:rsid w:val="006214AD"/>
    <w:rsid w:val="006223EA"/>
    <w:rsid w:val="0062541F"/>
    <w:rsid w:val="00625863"/>
    <w:rsid w:val="006260E5"/>
    <w:rsid w:val="0062647B"/>
    <w:rsid w:val="00627B69"/>
    <w:rsid w:val="0063088D"/>
    <w:rsid w:val="00633754"/>
    <w:rsid w:val="00633ABD"/>
    <w:rsid w:val="00635E85"/>
    <w:rsid w:val="006371FF"/>
    <w:rsid w:val="006436A7"/>
    <w:rsid w:val="00643DD9"/>
    <w:rsid w:val="00644A75"/>
    <w:rsid w:val="006472A0"/>
    <w:rsid w:val="00651512"/>
    <w:rsid w:val="006521F3"/>
    <w:rsid w:val="00654956"/>
    <w:rsid w:val="00654CFC"/>
    <w:rsid w:val="00654DE7"/>
    <w:rsid w:val="0065533C"/>
    <w:rsid w:val="0065627A"/>
    <w:rsid w:val="00656A9D"/>
    <w:rsid w:val="00656F5E"/>
    <w:rsid w:val="00657AE8"/>
    <w:rsid w:val="00660173"/>
    <w:rsid w:val="00662CBC"/>
    <w:rsid w:val="00667DCB"/>
    <w:rsid w:val="006700A9"/>
    <w:rsid w:val="0067038D"/>
    <w:rsid w:val="00671A6A"/>
    <w:rsid w:val="00673F0C"/>
    <w:rsid w:val="0067606D"/>
    <w:rsid w:val="00676A38"/>
    <w:rsid w:val="00680098"/>
    <w:rsid w:val="00680957"/>
    <w:rsid w:val="006826F3"/>
    <w:rsid w:val="00682CFC"/>
    <w:rsid w:val="00683B13"/>
    <w:rsid w:val="00686216"/>
    <w:rsid w:val="00686325"/>
    <w:rsid w:val="00686EC4"/>
    <w:rsid w:val="00687063"/>
    <w:rsid w:val="00691425"/>
    <w:rsid w:val="00694731"/>
    <w:rsid w:val="00695E17"/>
    <w:rsid w:val="006960A3"/>
    <w:rsid w:val="00696763"/>
    <w:rsid w:val="00696D1D"/>
    <w:rsid w:val="0069734A"/>
    <w:rsid w:val="006A139A"/>
    <w:rsid w:val="006A1939"/>
    <w:rsid w:val="006A303A"/>
    <w:rsid w:val="006A45A4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6C53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407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149D"/>
    <w:rsid w:val="007339DB"/>
    <w:rsid w:val="007356FC"/>
    <w:rsid w:val="00735CE3"/>
    <w:rsid w:val="00736DD5"/>
    <w:rsid w:val="00740B14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514"/>
    <w:rsid w:val="00747777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53D"/>
    <w:rsid w:val="00761696"/>
    <w:rsid w:val="00761834"/>
    <w:rsid w:val="00761D56"/>
    <w:rsid w:val="007620D8"/>
    <w:rsid w:val="007631A8"/>
    <w:rsid w:val="00763E8D"/>
    <w:rsid w:val="0076420A"/>
    <w:rsid w:val="0076492F"/>
    <w:rsid w:val="00764D0F"/>
    <w:rsid w:val="00764ED5"/>
    <w:rsid w:val="007657DD"/>
    <w:rsid w:val="007665AE"/>
    <w:rsid w:val="007665E7"/>
    <w:rsid w:val="00767809"/>
    <w:rsid w:val="00773845"/>
    <w:rsid w:val="0077605D"/>
    <w:rsid w:val="00777B24"/>
    <w:rsid w:val="00780896"/>
    <w:rsid w:val="00780E48"/>
    <w:rsid w:val="00780FF2"/>
    <w:rsid w:val="007815A1"/>
    <w:rsid w:val="00783BF6"/>
    <w:rsid w:val="00783EBA"/>
    <w:rsid w:val="0078501F"/>
    <w:rsid w:val="00785229"/>
    <w:rsid w:val="0079186B"/>
    <w:rsid w:val="007919EE"/>
    <w:rsid w:val="0079294C"/>
    <w:rsid w:val="00793312"/>
    <w:rsid w:val="007936F3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6B9C"/>
    <w:rsid w:val="007A70C6"/>
    <w:rsid w:val="007B075E"/>
    <w:rsid w:val="007B11D0"/>
    <w:rsid w:val="007B1CB5"/>
    <w:rsid w:val="007B27E9"/>
    <w:rsid w:val="007B2987"/>
    <w:rsid w:val="007B2EEE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08D3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275"/>
    <w:rsid w:val="007F167C"/>
    <w:rsid w:val="007F18C9"/>
    <w:rsid w:val="007F2066"/>
    <w:rsid w:val="007F2B93"/>
    <w:rsid w:val="007F4005"/>
    <w:rsid w:val="007F64E9"/>
    <w:rsid w:val="007F7EFE"/>
    <w:rsid w:val="007F7F51"/>
    <w:rsid w:val="00800310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38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07A0"/>
    <w:rsid w:val="0083160C"/>
    <w:rsid w:val="00832052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47A9C"/>
    <w:rsid w:val="00853F6E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5C0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5BC0"/>
    <w:rsid w:val="008C6B30"/>
    <w:rsid w:val="008D0E95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9EE"/>
    <w:rsid w:val="008F6A2F"/>
    <w:rsid w:val="008F6B5E"/>
    <w:rsid w:val="008F755E"/>
    <w:rsid w:val="008F79D0"/>
    <w:rsid w:val="009008B1"/>
    <w:rsid w:val="00902015"/>
    <w:rsid w:val="00902E63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1E0D"/>
    <w:rsid w:val="00922F29"/>
    <w:rsid w:val="009231E6"/>
    <w:rsid w:val="00924372"/>
    <w:rsid w:val="00924926"/>
    <w:rsid w:val="00924ED9"/>
    <w:rsid w:val="009255FB"/>
    <w:rsid w:val="009277E9"/>
    <w:rsid w:val="0093042C"/>
    <w:rsid w:val="00931316"/>
    <w:rsid w:val="00933086"/>
    <w:rsid w:val="009334DD"/>
    <w:rsid w:val="00934A0F"/>
    <w:rsid w:val="00935CA2"/>
    <w:rsid w:val="00937ED6"/>
    <w:rsid w:val="009406E7"/>
    <w:rsid w:val="00940B04"/>
    <w:rsid w:val="009428F2"/>
    <w:rsid w:val="00944AB3"/>
    <w:rsid w:val="00944B70"/>
    <w:rsid w:val="00945CA3"/>
    <w:rsid w:val="009465F6"/>
    <w:rsid w:val="009469A2"/>
    <w:rsid w:val="00950141"/>
    <w:rsid w:val="00950FC7"/>
    <w:rsid w:val="00951D07"/>
    <w:rsid w:val="00953F1E"/>
    <w:rsid w:val="00953FB3"/>
    <w:rsid w:val="0095455D"/>
    <w:rsid w:val="0095482D"/>
    <w:rsid w:val="009563AA"/>
    <w:rsid w:val="0096060F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2339"/>
    <w:rsid w:val="00973C9C"/>
    <w:rsid w:val="009752BD"/>
    <w:rsid w:val="009758CF"/>
    <w:rsid w:val="00977CDB"/>
    <w:rsid w:val="00983D6F"/>
    <w:rsid w:val="0098672A"/>
    <w:rsid w:val="00990141"/>
    <w:rsid w:val="0099020A"/>
    <w:rsid w:val="00990D6F"/>
    <w:rsid w:val="009912F3"/>
    <w:rsid w:val="0099157D"/>
    <w:rsid w:val="00993A67"/>
    <w:rsid w:val="00994D7F"/>
    <w:rsid w:val="009962A0"/>
    <w:rsid w:val="0099644E"/>
    <w:rsid w:val="00996F8C"/>
    <w:rsid w:val="009A0627"/>
    <w:rsid w:val="009A0875"/>
    <w:rsid w:val="009A44CB"/>
    <w:rsid w:val="009A454D"/>
    <w:rsid w:val="009A472B"/>
    <w:rsid w:val="009A5C14"/>
    <w:rsid w:val="009A7763"/>
    <w:rsid w:val="009A7A9E"/>
    <w:rsid w:val="009A7B95"/>
    <w:rsid w:val="009A7CA2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0BF6"/>
    <w:rsid w:val="009E1143"/>
    <w:rsid w:val="009E1AE2"/>
    <w:rsid w:val="009E2925"/>
    <w:rsid w:val="009E409E"/>
    <w:rsid w:val="009E63C4"/>
    <w:rsid w:val="009E7131"/>
    <w:rsid w:val="009F0065"/>
    <w:rsid w:val="009F0651"/>
    <w:rsid w:val="009F0908"/>
    <w:rsid w:val="009F0DD3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14CC6"/>
    <w:rsid w:val="00A2017E"/>
    <w:rsid w:val="00A2337E"/>
    <w:rsid w:val="00A24A28"/>
    <w:rsid w:val="00A24EAA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71"/>
    <w:rsid w:val="00A446D4"/>
    <w:rsid w:val="00A4582E"/>
    <w:rsid w:val="00A461C3"/>
    <w:rsid w:val="00A466C5"/>
    <w:rsid w:val="00A46BD4"/>
    <w:rsid w:val="00A472C5"/>
    <w:rsid w:val="00A50CD1"/>
    <w:rsid w:val="00A5130C"/>
    <w:rsid w:val="00A513F1"/>
    <w:rsid w:val="00A528CC"/>
    <w:rsid w:val="00A52EF0"/>
    <w:rsid w:val="00A5472F"/>
    <w:rsid w:val="00A54C4F"/>
    <w:rsid w:val="00A54E23"/>
    <w:rsid w:val="00A560DE"/>
    <w:rsid w:val="00A565E9"/>
    <w:rsid w:val="00A56F02"/>
    <w:rsid w:val="00A57933"/>
    <w:rsid w:val="00A57FD5"/>
    <w:rsid w:val="00A61B87"/>
    <w:rsid w:val="00A62028"/>
    <w:rsid w:val="00A62ED1"/>
    <w:rsid w:val="00A6320B"/>
    <w:rsid w:val="00A640E4"/>
    <w:rsid w:val="00A6444C"/>
    <w:rsid w:val="00A64491"/>
    <w:rsid w:val="00A66DA4"/>
    <w:rsid w:val="00A7441C"/>
    <w:rsid w:val="00A75036"/>
    <w:rsid w:val="00A7606A"/>
    <w:rsid w:val="00A765A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5364"/>
    <w:rsid w:val="00AA6429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3445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5B6E"/>
    <w:rsid w:val="00AE6795"/>
    <w:rsid w:val="00AE6ED6"/>
    <w:rsid w:val="00AE7EDF"/>
    <w:rsid w:val="00AF07F9"/>
    <w:rsid w:val="00AF165B"/>
    <w:rsid w:val="00AF16C9"/>
    <w:rsid w:val="00AF263D"/>
    <w:rsid w:val="00AF309A"/>
    <w:rsid w:val="00AF3257"/>
    <w:rsid w:val="00AF3BF2"/>
    <w:rsid w:val="00AF4186"/>
    <w:rsid w:val="00B01969"/>
    <w:rsid w:val="00B04BED"/>
    <w:rsid w:val="00B06EDD"/>
    <w:rsid w:val="00B10470"/>
    <w:rsid w:val="00B10AEC"/>
    <w:rsid w:val="00B12515"/>
    <w:rsid w:val="00B1367C"/>
    <w:rsid w:val="00B1389F"/>
    <w:rsid w:val="00B16963"/>
    <w:rsid w:val="00B2044E"/>
    <w:rsid w:val="00B20C0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0D1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0834"/>
    <w:rsid w:val="00B62E1D"/>
    <w:rsid w:val="00B62F9E"/>
    <w:rsid w:val="00B6326B"/>
    <w:rsid w:val="00B66829"/>
    <w:rsid w:val="00B66F7A"/>
    <w:rsid w:val="00B67ED0"/>
    <w:rsid w:val="00B70E53"/>
    <w:rsid w:val="00B71451"/>
    <w:rsid w:val="00B73919"/>
    <w:rsid w:val="00B74278"/>
    <w:rsid w:val="00B74705"/>
    <w:rsid w:val="00B74730"/>
    <w:rsid w:val="00B75149"/>
    <w:rsid w:val="00B7604B"/>
    <w:rsid w:val="00B803D6"/>
    <w:rsid w:val="00B810CF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0E15"/>
    <w:rsid w:val="00BA1C6F"/>
    <w:rsid w:val="00BA314C"/>
    <w:rsid w:val="00BA6C1F"/>
    <w:rsid w:val="00BA6D21"/>
    <w:rsid w:val="00BB1E94"/>
    <w:rsid w:val="00BB57F4"/>
    <w:rsid w:val="00BB64DA"/>
    <w:rsid w:val="00BB7712"/>
    <w:rsid w:val="00BC16E5"/>
    <w:rsid w:val="00BC177D"/>
    <w:rsid w:val="00BC1A41"/>
    <w:rsid w:val="00BC2114"/>
    <w:rsid w:val="00BC2908"/>
    <w:rsid w:val="00BC3FC3"/>
    <w:rsid w:val="00BC5224"/>
    <w:rsid w:val="00BC6793"/>
    <w:rsid w:val="00BC6BAB"/>
    <w:rsid w:val="00BC6FDF"/>
    <w:rsid w:val="00BC7AE4"/>
    <w:rsid w:val="00BC7D79"/>
    <w:rsid w:val="00BD02DD"/>
    <w:rsid w:val="00BD0386"/>
    <w:rsid w:val="00BD09E2"/>
    <w:rsid w:val="00BD4A4B"/>
    <w:rsid w:val="00BD4C27"/>
    <w:rsid w:val="00BD4D85"/>
    <w:rsid w:val="00BD626E"/>
    <w:rsid w:val="00BD6E92"/>
    <w:rsid w:val="00BE05BB"/>
    <w:rsid w:val="00BE0F25"/>
    <w:rsid w:val="00BE207E"/>
    <w:rsid w:val="00BE274E"/>
    <w:rsid w:val="00BE336C"/>
    <w:rsid w:val="00BE4D2C"/>
    <w:rsid w:val="00BE7988"/>
    <w:rsid w:val="00BE7F6B"/>
    <w:rsid w:val="00BF0382"/>
    <w:rsid w:val="00BF082E"/>
    <w:rsid w:val="00BF0FC4"/>
    <w:rsid w:val="00BF1E0A"/>
    <w:rsid w:val="00BF27E9"/>
    <w:rsid w:val="00BF3582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0D0B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3AFE"/>
    <w:rsid w:val="00C349F0"/>
    <w:rsid w:val="00C34A1E"/>
    <w:rsid w:val="00C3720B"/>
    <w:rsid w:val="00C41423"/>
    <w:rsid w:val="00C43335"/>
    <w:rsid w:val="00C4334F"/>
    <w:rsid w:val="00C433D7"/>
    <w:rsid w:val="00C4434A"/>
    <w:rsid w:val="00C44974"/>
    <w:rsid w:val="00C44E9E"/>
    <w:rsid w:val="00C44FEB"/>
    <w:rsid w:val="00C46098"/>
    <w:rsid w:val="00C46439"/>
    <w:rsid w:val="00C46B32"/>
    <w:rsid w:val="00C47A26"/>
    <w:rsid w:val="00C50E1F"/>
    <w:rsid w:val="00C516EC"/>
    <w:rsid w:val="00C53DC9"/>
    <w:rsid w:val="00C55ACE"/>
    <w:rsid w:val="00C55ADF"/>
    <w:rsid w:val="00C571A9"/>
    <w:rsid w:val="00C57A73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4F3C"/>
    <w:rsid w:val="00C9070B"/>
    <w:rsid w:val="00C918BC"/>
    <w:rsid w:val="00C92A31"/>
    <w:rsid w:val="00C93B0E"/>
    <w:rsid w:val="00C94791"/>
    <w:rsid w:val="00C94F5B"/>
    <w:rsid w:val="00C96465"/>
    <w:rsid w:val="00C96D0A"/>
    <w:rsid w:val="00CA001B"/>
    <w:rsid w:val="00CA01AD"/>
    <w:rsid w:val="00CA02DD"/>
    <w:rsid w:val="00CA1A52"/>
    <w:rsid w:val="00CA2625"/>
    <w:rsid w:val="00CA3024"/>
    <w:rsid w:val="00CA3E46"/>
    <w:rsid w:val="00CA5475"/>
    <w:rsid w:val="00CA6FE3"/>
    <w:rsid w:val="00CA7040"/>
    <w:rsid w:val="00CB19DA"/>
    <w:rsid w:val="00CB1BF5"/>
    <w:rsid w:val="00CB1D88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7A0"/>
    <w:rsid w:val="00CC4804"/>
    <w:rsid w:val="00CC5133"/>
    <w:rsid w:val="00CC5F27"/>
    <w:rsid w:val="00CC63FE"/>
    <w:rsid w:val="00CC7437"/>
    <w:rsid w:val="00CD1841"/>
    <w:rsid w:val="00CD20E1"/>
    <w:rsid w:val="00CD3BBB"/>
    <w:rsid w:val="00CD3C54"/>
    <w:rsid w:val="00CD5B53"/>
    <w:rsid w:val="00CD7776"/>
    <w:rsid w:val="00CE3521"/>
    <w:rsid w:val="00CE3BC2"/>
    <w:rsid w:val="00CE5723"/>
    <w:rsid w:val="00CE6C03"/>
    <w:rsid w:val="00CE6ED8"/>
    <w:rsid w:val="00CE74C3"/>
    <w:rsid w:val="00CF1168"/>
    <w:rsid w:val="00CF1C88"/>
    <w:rsid w:val="00CF30F8"/>
    <w:rsid w:val="00CF3FC7"/>
    <w:rsid w:val="00CF4841"/>
    <w:rsid w:val="00CF5493"/>
    <w:rsid w:val="00CF67D8"/>
    <w:rsid w:val="00CF694E"/>
    <w:rsid w:val="00CF6BF4"/>
    <w:rsid w:val="00CF7DE9"/>
    <w:rsid w:val="00D00983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713F"/>
    <w:rsid w:val="00D2772F"/>
    <w:rsid w:val="00D3079F"/>
    <w:rsid w:val="00D30C5E"/>
    <w:rsid w:val="00D3100A"/>
    <w:rsid w:val="00D312EB"/>
    <w:rsid w:val="00D31FE3"/>
    <w:rsid w:val="00D3348F"/>
    <w:rsid w:val="00D3413F"/>
    <w:rsid w:val="00D3483B"/>
    <w:rsid w:val="00D3497A"/>
    <w:rsid w:val="00D373B0"/>
    <w:rsid w:val="00D40C75"/>
    <w:rsid w:val="00D40F22"/>
    <w:rsid w:val="00D4142C"/>
    <w:rsid w:val="00D41A32"/>
    <w:rsid w:val="00D4229B"/>
    <w:rsid w:val="00D42F0B"/>
    <w:rsid w:val="00D42F4C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75EE1"/>
    <w:rsid w:val="00D802FD"/>
    <w:rsid w:val="00D8162D"/>
    <w:rsid w:val="00D869C5"/>
    <w:rsid w:val="00D91240"/>
    <w:rsid w:val="00D932E1"/>
    <w:rsid w:val="00D937A6"/>
    <w:rsid w:val="00D94A5A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26C3"/>
    <w:rsid w:val="00DC429D"/>
    <w:rsid w:val="00DC6E17"/>
    <w:rsid w:val="00DC6F8F"/>
    <w:rsid w:val="00DD0E3D"/>
    <w:rsid w:val="00DD26B7"/>
    <w:rsid w:val="00DD35D4"/>
    <w:rsid w:val="00DD4DCA"/>
    <w:rsid w:val="00DD5181"/>
    <w:rsid w:val="00DD5CCB"/>
    <w:rsid w:val="00DD6003"/>
    <w:rsid w:val="00DD742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1487"/>
    <w:rsid w:val="00E120BC"/>
    <w:rsid w:val="00E1376C"/>
    <w:rsid w:val="00E15635"/>
    <w:rsid w:val="00E16BEE"/>
    <w:rsid w:val="00E213CB"/>
    <w:rsid w:val="00E21B02"/>
    <w:rsid w:val="00E23869"/>
    <w:rsid w:val="00E25D25"/>
    <w:rsid w:val="00E26156"/>
    <w:rsid w:val="00E27323"/>
    <w:rsid w:val="00E27DE1"/>
    <w:rsid w:val="00E3099D"/>
    <w:rsid w:val="00E333FB"/>
    <w:rsid w:val="00E3345C"/>
    <w:rsid w:val="00E36150"/>
    <w:rsid w:val="00E36F7B"/>
    <w:rsid w:val="00E40778"/>
    <w:rsid w:val="00E40AFD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9D0"/>
    <w:rsid w:val="00E47B62"/>
    <w:rsid w:val="00E51517"/>
    <w:rsid w:val="00E51F74"/>
    <w:rsid w:val="00E54533"/>
    <w:rsid w:val="00E55868"/>
    <w:rsid w:val="00E562D5"/>
    <w:rsid w:val="00E60C14"/>
    <w:rsid w:val="00E61815"/>
    <w:rsid w:val="00E63C50"/>
    <w:rsid w:val="00E653EB"/>
    <w:rsid w:val="00E65D86"/>
    <w:rsid w:val="00E66967"/>
    <w:rsid w:val="00E67E1C"/>
    <w:rsid w:val="00E701C2"/>
    <w:rsid w:val="00E70E2A"/>
    <w:rsid w:val="00E72C1A"/>
    <w:rsid w:val="00E72D7F"/>
    <w:rsid w:val="00E74BBE"/>
    <w:rsid w:val="00E763CD"/>
    <w:rsid w:val="00E76A0F"/>
    <w:rsid w:val="00E76CCC"/>
    <w:rsid w:val="00E7711B"/>
    <w:rsid w:val="00E807D4"/>
    <w:rsid w:val="00E8114F"/>
    <w:rsid w:val="00E828F9"/>
    <w:rsid w:val="00E82B64"/>
    <w:rsid w:val="00E83C6F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963DD"/>
    <w:rsid w:val="00EA015D"/>
    <w:rsid w:val="00EA0CBB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D68"/>
    <w:rsid w:val="00ED1573"/>
    <w:rsid w:val="00ED1966"/>
    <w:rsid w:val="00ED3BC0"/>
    <w:rsid w:val="00ED419B"/>
    <w:rsid w:val="00ED4DA5"/>
    <w:rsid w:val="00ED5AAA"/>
    <w:rsid w:val="00ED5AF3"/>
    <w:rsid w:val="00ED651E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0BA4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9B6"/>
    <w:rsid w:val="00F31BEE"/>
    <w:rsid w:val="00F32B0E"/>
    <w:rsid w:val="00F33DC4"/>
    <w:rsid w:val="00F3530D"/>
    <w:rsid w:val="00F35946"/>
    <w:rsid w:val="00F359C0"/>
    <w:rsid w:val="00F37DBE"/>
    <w:rsid w:val="00F421EA"/>
    <w:rsid w:val="00F42CBC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A56"/>
    <w:rsid w:val="00F6631F"/>
    <w:rsid w:val="00F706EA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351"/>
    <w:rsid w:val="00FA25EA"/>
    <w:rsid w:val="00FA2ECA"/>
    <w:rsid w:val="00FA2FA8"/>
    <w:rsid w:val="00FA65E5"/>
    <w:rsid w:val="00FA6A63"/>
    <w:rsid w:val="00FA7668"/>
    <w:rsid w:val="00FB1348"/>
    <w:rsid w:val="00FB1EA0"/>
    <w:rsid w:val="00FB2144"/>
    <w:rsid w:val="00FB2DA4"/>
    <w:rsid w:val="00FB45C2"/>
    <w:rsid w:val="00FB6B51"/>
    <w:rsid w:val="00FC01C3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D7E4F"/>
    <w:rsid w:val="00FE1CB9"/>
    <w:rsid w:val="00FE54A8"/>
    <w:rsid w:val="00FE6741"/>
    <w:rsid w:val="00FE6B1A"/>
    <w:rsid w:val="00FE7DF2"/>
    <w:rsid w:val="00FF06F9"/>
    <w:rsid w:val="00FF0FB4"/>
    <w:rsid w:val="00FF1A88"/>
    <w:rsid w:val="00FF22CA"/>
    <w:rsid w:val="00FF2B2A"/>
    <w:rsid w:val="00FF2B97"/>
    <w:rsid w:val="00FF30E0"/>
    <w:rsid w:val="00FF4286"/>
    <w:rsid w:val="00FF4EE6"/>
    <w:rsid w:val="00FF683E"/>
    <w:rsid w:val="05C24554"/>
    <w:rsid w:val="07731EDA"/>
    <w:rsid w:val="0DAF4280"/>
    <w:rsid w:val="10E55ACF"/>
    <w:rsid w:val="15CF287D"/>
    <w:rsid w:val="186803F7"/>
    <w:rsid w:val="1D1C4932"/>
    <w:rsid w:val="1DD754DB"/>
    <w:rsid w:val="3B7D78EC"/>
    <w:rsid w:val="3C5736B1"/>
    <w:rsid w:val="467839AC"/>
    <w:rsid w:val="4C196FEF"/>
    <w:rsid w:val="51D03CEB"/>
    <w:rsid w:val="5A4068E4"/>
    <w:rsid w:val="69C04ABB"/>
    <w:rsid w:val="6ACE4D37"/>
    <w:rsid w:val="6EB60F6D"/>
    <w:rsid w:val="6F002B7A"/>
    <w:rsid w:val="7396760B"/>
    <w:rsid w:val="74966354"/>
    <w:rsid w:val="77667C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3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2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7"/>
    <w:unhideWhenUsed/>
    <w:qFormat/>
    <w:uiPriority w:val="99"/>
    <w:pPr>
      <w:jc w:val="left"/>
    </w:pPr>
  </w:style>
  <w:style w:type="paragraph" w:styleId="6">
    <w:name w:val="Body Text"/>
    <w:basedOn w:val="1"/>
    <w:link w:val="26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1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9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5"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批注框文本 字符"/>
    <w:link w:val="8"/>
    <w:semiHidden/>
    <w:qFormat/>
    <w:uiPriority w:val="99"/>
    <w:rPr>
      <w:sz w:val="18"/>
      <w:szCs w:val="18"/>
    </w:rPr>
  </w:style>
  <w:style w:type="character" w:customStyle="1" w:styleId="20">
    <w:name w:val="标题 3 字符"/>
    <w:link w:val="2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日期 字符"/>
    <w:basedOn w:val="15"/>
    <w:link w:val="7"/>
    <w:semiHidden/>
    <w:qFormat/>
    <w:uiPriority w:val="99"/>
  </w:style>
  <w:style w:type="character" w:customStyle="1" w:styleId="22">
    <w:name w:val="页眉 字符"/>
    <w:link w:val="10"/>
    <w:qFormat/>
    <w:uiPriority w:val="99"/>
    <w:rPr>
      <w:sz w:val="18"/>
      <w:szCs w:val="18"/>
    </w:rPr>
  </w:style>
  <w:style w:type="character" w:customStyle="1" w:styleId="23">
    <w:name w:val="标题 2 字符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4">
    <w:name w:val="页脚 字符"/>
    <w:link w:val="9"/>
    <w:qFormat/>
    <w:uiPriority w:val="99"/>
    <w:rPr>
      <w:sz w:val="18"/>
      <w:szCs w:val="18"/>
    </w:rPr>
  </w:style>
  <w:style w:type="character" w:customStyle="1" w:styleId="25">
    <w:name w:val="批注主题 字符"/>
    <w:link w:val="12"/>
    <w:semiHidden/>
    <w:uiPriority w:val="99"/>
    <w:rPr>
      <w:b/>
      <w:bCs/>
      <w:kern w:val="2"/>
      <w:sz w:val="21"/>
      <w:szCs w:val="22"/>
    </w:rPr>
  </w:style>
  <w:style w:type="character" w:customStyle="1" w:styleId="26">
    <w:name w:val="正文文本 字符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7">
    <w:name w:val="批注文字 字符"/>
    <w:link w:val="5"/>
    <w:qFormat/>
    <w:uiPriority w:val="99"/>
    <w:rPr>
      <w:kern w:val="2"/>
      <w:sz w:val="21"/>
      <w:szCs w:val="22"/>
    </w:rPr>
  </w:style>
  <w:style w:type="character" w:customStyle="1" w:styleId="28">
    <w:name w:val="标题 1 字符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2">
    <w:name w:val="List Paragraph"/>
    <w:basedOn w:val="1"/>
    <w:qFormat/>
    <w:uiPriority w:val="72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140</Words>
  <Characters>800</Characters>
  <Lines>6</Lines>
  <Paragraphs>1</Paragraphs>
  <TotalTime>2</TotalTime>
  <ScaleCrop>false</ScaleCrop>
  <LinksUpToDate>false</LinksUpToDate>
  <CharactersWithSpaces>939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2024-01-15T09:25:00Z</dcterms:created>
  <dc:creator>JSYH</dc:creator>
  <cp:lastModifiedBy>jsyh</cp:lastModifiedBy>
  <cp:lastPrinted>2024-01-15T09:25:00Z</cp:lastPrinted>
  <dcterms:modified xsi:type="dcterms:W3CDTF">2025-04-30T07:58:40Z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